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74F6499F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9D7ACD" w:rsidRPr="009D7ACD">
        <w:rPr>
          <w:b/>
          <w:noProof/>
          <w:sz w:val="24"/>
        </w:rPr>
        <w:t>R4-2</w:t>
      </w:r>
      <w:r w:rsidR="008233BF">
        <w:rPr>
          <w:b/>
          <w:noProof/>
          <w:sz w:val="24"/>
        </w:rPr>
        <w:t>3</w:t>
      </w:r>
      <w:r w:rsidR="00B07FE1">
        <w:rPr>
          <w:b/>
          <w:noProof/>
          <w:sz w:val="24"/>
        </w:rPr>
        <w:t>00822</w:t>
      </w:r>
    </w:p>
    <w:p w14:paraId="63C63B34" w14:textId="20E54917" w:rsidR="001512D7" w:rsidRPr="0010618D" w:rsidRDefault="00F50413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 xml:space="preserve">Athens, Greece, </w:t>
      </w:r>
      <w:r w:rsidR="00721B62">
        <w:rPr>
          <w:rFonts w:cs="Arial"/>
          <w:b/>
          <w:sz w:val="24"/>
        </w:rPr>
        <w:t>27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Feb – 3</w:t>
      </w:r>
      <w:r w:rsidR="00721B62" w:rsidRPr="00721B62">
        <w:rPr>
          <w:rFonts w:cs="Arial"/>
          <w:b/>
          <w:sz w:val="24"/>
          <w:vertAlign w:val="superscript"/>
        </w:rPr>
        <w:t>rd</w:t>
      </w:r>
      <w:r w:rsidR="00721B62">
        <w:rPr>
          <w:rFonts w:cs="Arial"/>
          <w:b/>
          <w:sz w:val="24"/>
        </w:rPr>
        <w:t xml:space="preserve"> </w:t>
      </w:r>
      <w:r w:rsidR="00356D7F">
        <w:rPr>
          <w:rFonts w:cs="Arial"/>
          <w:b/>
          <w:sz w:val="24"/>
        </w:rPr>
        <w:t>March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42B75F1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43816">
        <w:rPr>
          <w:rFonts w:ascii="Arial" w:hAnsi="Arial" w:cs="Arial"/>
          <w:b/>
        </w:rPr>
        <w:t xml:space="preserve">UE switching </w:t>
      </w:r>
      <w:r w:rsidR="0059638B">
        <w:rPr>
          <w:rFonts w:ascii="Arial" w:hAnsi="Arial" w:cs="Arial"/>
          <w:b/>
        </w:rPr>
        <w:t>time in more complicated scenarios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676EC2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45544" w:rsidRPr="00245544">
        <w:rPr>
          <w:rFonts w:ascii="Arial" w:hAnsi="Arial" w:cs="Arial"/>
          <w:b/>
        </w:rPr>
        <w:t>9.22.2.1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BD0ED2" w:rsidRPr="00BD0ED2">
        <w:rPr>
          <w:rFonts w:ascii="Arial" w:hAnsi="Arial" w:cs="Arial"/>
          <w:b/>
        </w:rPr>
        <w:t>NR_MC_enh</w:t>
      </w:r>
      <w:proofErr w:type="spellEnd"/>
      <w:r w:rsidR="00BD0ED2" w:rsidRPr="00BD0ED2">
        <w:rPr>
          <w:rFonts w:ascii="Arial" w:hAnsi="Arial" w:cs="Arial"/>
          <w:b/>
        </w:rPr>
        <w:t xml:space="preserve">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5AC8D0D5" w:rsidR="004639D0" w:rsidRDefault="0041320D" w:rsidP="000871AF">
      <w:r>
        <w:t>In previous RAN4</w:t>
      </w:r>
      <w:r w:rsidR="0059638B">
        <w:t xml:space="preserve"> meeting</w:t>
      </w:r>
      <w:r w:rsidR="00D61041">
        <w:t>s</w:t>
      </w:r>
      <w:r w:rsidR="0059638B">
        <w:t xml:space="preserve"> (RAN4#105 Toulouse)</w:t>
      </w:r>
      <w:r w:rsidR="00D61041">
        <w:t xml:space="preserve"> </w:t>
      </w:r>
      <w:r w:rsidR="0059638B">
        <w:t>discussion</w:t>
      </w:r>
      <w:r w:rsidR="00FD523A">
        <w:t>s</w:t>
      </w:r>
      <w:r w:rsidR="0059638B">
        <w:t xml:space="preserve"> </w:t>
      </w:r>
      <w:r w:rsidR="00B22C3B">
        <w:t>without an agreement</w:t>
      </w:r>
      <w:r w:rsidR="00FD523A">
        <w:t>s</w:t>
      </w:r>
      <w:r w:rsidR="00B22C3B">
        <w:t xml:space="preserve"> </w:t>
      </w:r>
      <w:r w:rsidR="00D61041">
        <w:t xml:space="preserve">has taken </w:t>
      </w:r>
      <w:r w:rsidR="00AF653A">
        <w:t xml:space="preserve">place [19] </w:t>
      </w:r>
      <w:r w:rsidR="00D61041">
        <w:t xml:space="preserve">on the topic </w:t>
      </w:r>
      <w:r w:rsidR="00232290">
        <w:t xml:space="preserve">whether if UE is allowed to declare different </w:t>
      </w:r>
      <w:r w:rsidR="00FD523A">
        <w:t xml:space="preserve">or has to declare same </w:t>
      </w:r>
      <w:r w:rsidR="00232290">
        <w:t xml:space="preserve">value for </w:t>
      </w:r>
      <w:r w:rsidR="005C3D8E">
        <w:t xml:space="preserve">switching time between same band pair in </w:t>
      </w:r>
      <w:r w:rsidR="00FD523A">
        <w:t>R</w:t>
      </w:r>
      <w:r w:rsidR="005C3D8E">
        <w:t xml:space="preserve">el-16/17 </w:t>
      </w:r>
      <w:r w:rsidR="00791F8D">
        <w:t xml:space="preserve">(max two band bands involved in switching scenario) </w:t>
      </w:r>
      <w:r w:rsidR="00EF7F80">
        <w:t xml:space="preserve">and </w:t>
      </w:r>
      <w:r w:rsidR="00FD523A">
        <w:t>new R</w:t>
      </w:r>
      <w:r w:rsidR="00EF7F80">
        <w:t xml:space="preserve">el-18 scenario (more than two, up to 4 bands configured for TX switching). Many companies </w:t>
      </w:r>
      <w:r w:rsidR="00AF653A">
        <w:t xml:space="preserve">[22] </w:t>
      </w:r>
      <w:r w:rsidR="00DA585A">
        <w:t>supported the proposal to mandate same switching time</w:t>
      </w:r>
      <w:r w:rsidR="009E5AE0">
        <w:t xml:space="preserve"> despite </w:t>
      </w:r>
      <w:r w:rsidR="00FD523A">
        <w:t>the counter arguments</w:t>
      </w:r>
      <w:r w:rsidR="009E5AE0">
        <w:t xml:space="preserve"> </w:t>
      </w:r>
      <w:r w:rsidR="00FD523A">
        <w:t xml:space="preserve">[25] </w:t>
      </w:r>
      <w:r w:rsidR="009E5AE0">
        <w:t xml:space="preserve">that this </w:t>
      </w:r>
      <w:r w:rsidR="00FD523A">
        <w:t xml:space="preserve">approach </w:t>
      </w:r>
      <w:r w:rsidR="009E5AE0">
        <w:t xml:space="preserve">will lead to non-optimal UE behaviour </w:t>
      </w:r>
      <w:r w:rsidR="00FD523A">
        <w:t xml:space="preserve">because UE has to declare the </w:t>
      </w:r>
      <w:proofErr w:type="gramStart"/>
      <w:r w:rsidR="00FD523A">
        <w:t>worst case</w:t>
      </w:r>
      <w:proofErr w:type="gramEnd"/>
      <w:r w:rsidR="00FD523A">
        <w:t xml:space="preserve"> switching time that then applies to all cases </w:t>
      </w:r>
      <w:r w:rsidR="009E5AE0">
        <w:t xml:space="preserve">and </w:t>
      </w:r>
      <w:r w:rsidR="00FD523A">
        <w:t xml:space="preserve">therefore will lead to lower </w:t>
      </w:r>
      <w:r w:rsidR="002D6BE9">
        <w:t>network efficiency</w:t>
      </w:r>
      <w:r w:rsidR="00FD523A">
        <w:t xml:space="preserve">. </w:t>
      </w:r>
      <w:r w:rsidR="00D61041">
        <w:t xml:space="preserve">In this paper we explain </w:t>
      </w:r>
      <w:r w:rsidR="00FD523A">
        <w:t>implementation aspects and</w:t>
      </w:r>
      <w:r w:rsidR="00D61041">
        <w:t xml:space="preserve"> propose an alternative </w:t>
      </w:r>
      <w:r w:rsidR="00FD523A">
        <w:t>way</w:t>
      </w:r>
      <w:r w:rsidR="00D61041">
        <w:t xml:space="preserve"> to </w:t>
      </w:r>
      <w:r w:rsidR="00FD523A">
        <w:t xml:space="preserve">reach optimum solution. </w:t>
      </w:r>
      <w:r w:rsidR="00D61041">
        <w:t xml:space="preserve">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2019102" w14:textId="546BD0B0" w:rsidR="0009490A" w:rsidRDefault="0009490A" w:rsidP="0009490A">
      <w:pPr>
        <w:pStyle w:val="Heading2"/>
      </w:pPr>
      <w:r>
        <w:t>2.1</w:t>
      </w:r>
      <w:r>
        <w:tab/>
      </w:r>
      <w:r w:rsidR="00932992">
        <w:t>Technical explanation</w:t>
      </w:r>
    </w:p>
    <w:p w14:paraId="4731CE32" w14:textId="071654C2" w:rsidR="00932992" w:rsidRPr="00932992" w:rsidRDefault="00FD523A" w:rsidP="00932992">
      <w:r>
        <w:t>In the following sub-</w:t>
      </w:r>
      <w:r w:rsidR="00CA09B5">
        <w:t>sections,</w:t>
      </w:r>
      <w:r>
        <w:t xml:space="preserve"> we provide two examples</w:t>
      </w:r>
      <w:r w:rsidR="00932992">
        <w:t xml:space="preserve"> </w:t>
      </w:r>
      <w:proofErr w:type="gramStart"/>
      <w:r w:rsidR="00932992">
        <w:t>why</w:t>
      </w:r>
      <w:proofErr w:type="gramEnd"/>
      <w:r w:rsidR="00932992">
        <w:t xml:space="preserve"> it is </w:t>
      </w:r>
      <w:r w:rsidR="00527A05">
        <w:t xml:space="preserve">sub-optimal to force UE to declare the same switching time as for </w:t>
      </w:r>
      <w:r>
        <w:t>R</w:t>
      </w:r>
      <w:r w:rsidR="00527A05">
        <w:t>el-16/17 behaviour</w:t>
      </w:r>
      <w:r w:rsidR="00244915">
        <w:t xml:space="preserve">. </w:t>
      </w:r>
      <w:r>
        <w:t xml:space="preserve">Despite them being originated by detailed implementation, </w:t>
      </w:r>
      <w:proofErr w:type="gramStart"/>
      <w:r>
        <w:t>b</w:t>
      </w:r>
      <w:r w:rsidR="0081042B">
        <w:t>oth of the cases</w:t>
      </w:r>
      <w:proofErr w:type="gramEnd"/>
      <w:r w:rsidR="0081042B">
        <w:t xml:space="preserve"> can be identified by the network</w:t>
      </w:r>
      <w:r>
        <w:t>. W</w:t>
      </w:r>
      <w:r w:rsidR="00766EFA">
        <w:t xml:space="preserve">e make a </w:t>
      </w:r>
      <w:r w:rsidR="009E1081">
        <w:t>new proposal</w:t>
      </w:r>
      <w:r w:rsidR="000720A5">
        <w:t xml:space="preserve"> </w:t>
      </w:r>
      <w:r w:rsidR="00BA122F">
        <w:t>how UE c</w:t>
      </w:r>
      <w:r w:rsidR="00E313D3">
        <w:t>a</w:t>
      </w:r>
      <w:r w:rsidR="00BA122F">
        <w:t xml:space="preserve">n be accommodated either by </w:t>
      </w:r>
      <w:r w:rsidR="00E313D3">
        <w:t xml:space="preserve">introducing </w:t>
      </w:r>
      <w:r w:rsidR="00BA122F">
        <w:t xml:space="preserve">new </w:t>
      </w:r>
      <w:r w:rsidR="00E313D3">
        <w:t xml:space="preserve">type of </w:t>
      </w:r>
      <w:r w:rsidR="00BA122F">
        <w:t xml:space="preserve">capabilities or then rules that impact </w:t>
      </w:r>
      <w:r w:rsidR="00E313D3">
        <w:t xml:space="preserve">switching time by specification. </w:t>
      </w:r>
    </w:p>
    <w:p w14:paraId="70E142C3" w14:textId="1F286F7C" w:rsidR="003E5838" w:rsidRDefault="003E5838" w:rsidP="00F11064">
      <w:pPr>
        <w:pStyle w:val="Heading3"/>
      </w:pPr>
      <w:r>
        <w:t>2.1.1</w:t>
      </w:r>
      <w:r>
        <w:tab/>
        <w:t xml:space="preserve">Case </w:t>
      </w:r>
      <w:r w:rsidR="00A421D0">
        <w:t>1: S</w:t>
      </w:r>
      <w:r>
        <w:t>imultaneous</w:t>
      </w:r>
      <w:r w:rsidR="00A421D0">
        <w:t>ly</w:t>
      </w:r>
      <w:r>
        <w:t xml:space="preserve"> switching </w:t>
      </w:r>
      <w:r w:rsidR="00A421D0">
        <w:t>two TX’s</w:t>
      </w:r>
    </w:p>
    <w:p w14:paraId="41476ED9" w14:textId="51E7F917" w:rsidR="00D8272A" w:rsidRDefault="00D45BE4" w:rsidP="00F11064">
      <w:r>
        <w:t>With Rel-16 functionality,</w:t>
      </w:r>
      <w:r w:rsidR="005926B2">
        <w:t xml:space="preserve"> UE performs only one switching at a time, meaning one TX chain is </w:t>
      </w:r>
      <w:r w:rsidR="006B7505">
        <w:t xml:space="preserve">disconnected from </w:t>
      </w:r>
      <w:r w:rsidR="005926B2">
        <w:t>one</w:t>
      </w:r>
      <w:r w:rsidR="006B7505">
        <w:t xml:space="preserve"> RF TX chain and then connected to another RX TX chain</w:t>
      </w:r>
      <w:r w:rsidR="00B254F5">
        <w:t xml:space="preserve">. </w:t>
      </w:r>
      <w:r w:rsidR="00817387">
        <w:t xml:space="preserve">With Rel-17 there can be a case when UE actually performs two </w:t>
      </w:r>
      <w:r w:rsidR="00C57E9A">
        <w:t xml:space="preserve">switching’s, meaning when UE switches two TX chains from one band to </w:t>
      </w:r>
      <w:proofErr w:type="spellStart"/>
      <w:proofErr w:type="gramStart"/>
      <w:r w:rsidR="00C57E9A">
        <w:t>an other</w:t>
      </w:r>
      <w:proofErr w:type="spellEnd"/>
      <w:proofErr w:type="gramEnd"/>
      <w:r w:rsidR="00C57E9A">
        <w:t xml:space="preserve"> band. </w:t>
      </w:r>
      <w:r w:rsidR="001E6B0A">
        <w:t xml:space="preserve">To allow different switching times for these two cases, </w:t>
      </w:r>
      <w:r w:rsidR="00D8272A">
        <w:t>two different capabilities have been defined:</w:t>
      </w:r>
    </w:p>
    <w:p w14:paraId="6A8620B0" w14:textId="38AF7A53" w:rsidR="00EE7C50" w:rsidRDefault="00D8272A" w:rsidP="00EE7C50">
      <w:pPr>
        <w:numPr>
          <w:ilvl w:val="0"/>
          <w:numId w:val="17"/>
        </w:numPr>
      </w:pPr>
      <w:r>
        <w:t xml:space="preserve">TX switching time between bands for </w:t>
      </w:r>
      <w:r w:rsidR="00EE7C50">
        <w:t>one</w:t>
      </w:r>
      <w:r>
        <w:t xml:space="preserve"> switching</w:t>
      </w:r>
      <w:r w:rsidR="00A1194F">
        <w:t xml:space="preserve"> event</w:t>
      </w:r>
      <w:r>
        <w:t xml:space="preserve"> is declared with </w:t>
      </w:r>
      <w:r w:rsidRPr="00F42136">
        <w:rPr>
          <w:i/>
          <w:iCs/>
        </w:rPr>
        <w:t>uplinkTxSwitchingPeriod-r16</w:t>
      </w:r>
    </w:p>
    <w:p w14:paraId="4D01981B" w14:textId="223B1668" w:rsidR="005C6503" w:rsidRPr="00E146D2" w:rsidRDefault="00EE7C50" w:rsidP="00F42136">
      <w:pPr>
        <w:numPr>
          <w:ilvl w:val="0"/>
          <w:numId w:val="17"/>
        </w:numPr>
        <w:rPr>
          <w:i/>
          <w:iCs/>
        </w:rPr>
      </w:pPr>
      <w:r>
        <w:t xml:space="preserve">TX switching time between bands for two </w:t>
      </w:r>
      <w:r w:rsidR="001216AB">
        <w:t xml:space="preserve">simultaneous </w:t>
      </w:r>
      <w:r>
        <w:t xml:space="preserve">switching </w:t>
      </w:r>
      <w:r w:rsidR="00A1194F">
        <w:t>events</w:t>
      </w:r>
      <w:r>
        <w:t xml:space="preserve"> is declared with</w:t>
      </w:r>
      <w:r w:rsidR="00F42136">
        <w:t xml:space="preserve"> </w:t>
      </w:r>
      <w:r w:rsidR="00F42136" w:rsidRPr="00F42136">
        <w:rPr>
          <w:i/>
          <w:iCs/>
        </w:rPr>
        <w:t>uplinkTxSwitchingPeriod2T2T-r17</w:t>
      </w:r>
    </w:p>
    <w:p w14:paraId="7D5D7F5F" w14:textId="1B63631D" w:rsidR="005C6503" w:rsidRPr="002A56AB" w:rsidRDefault="005C6503" w:rsidP="00F42136">
      <w:pPr>
        <w:rPr>
          <w:b/>
          <w:bCs/>
        </w:rPr>
      </w:pPr>
      <w:r w:rsidRPr="002A56AB">
        <w:rPr>
          <w:b/>
          <w:bCs/>
        </w:rPr>
        <w:t xml:space="preserve">Observation 1: RAN4 has already identified </w:t>
      </w:r>
      <w:r w:rsidR="002A56AB" w:rsidRPr="002A56AB">
        <w:rPr>
          <w:b/>
          <w:bCs/>
        </w:rPr>
        <w:t xml:space="preserve">that two </w:t>
      </w:r>
      <w:r w:rsidR="00B254F5">
        <w:rPr>
          <w:b/>
          <w:bCs/>
        </w:rPr>
        <w:t xml:space="preserve">simultaneous </w:t>
      </w:r>
      <w:r w:rsidR="002A56AB" w:rsidRPr="002A56AB">
        <w:rPr>
          <w:b/>
          <w:bCs/>
        </w:rPr>
        <w:t xml:space="preserve">TX chain switching events needs a separate capability from baseline Rel-16 behaviour by introducing </w:t>
      </w:r>
      <w:r w:rsidR="002A56AB" w:rsidRPr="002A56AB">
        <w:rPr>
          <w:b/>
          <w:bCs/>
          <w:i/>
          <w:iCs/>
        </w:rPr>
        <w:t>uplinkTxSwitchingPeriod2T2T-r17</w:t>
      </w:r>
    </w:p>
    <w:p w14:paraId="6D49A7A9" w14:textId="75C95153" w:rsidR="00F11064" w:rsidRDefault="00F42136" w:rsidP="00F11064">
      <w:r>
        <w:t>With Rel-18 behaviour, UE may</w:t>
      </w:r>
      <w:r w:rsidR="00A1194F">
        <w:t xml:space="preserve">be scheduled for two </w:t>
      </w:r>
      <w:r w:rsidR="00B254F5">
        <w:t xml:space="preserve">different </w:t>
      </w:r>
      <w:r w:rsidR="00A1194F">
        <w:t xml:space="preserve">switching </w:t>
      </w:r>
      <w:r w:rsidR="001216AB">
        <w:t xml:space="preserve">events </w:t>
      </w:r>
      <w:r w:rsidR="00B254F5">
        <w:t>that overlap in addition to the</w:t>
      </w:r>
      <w:r w:rsidR="001216AB">
        <w:t xml:space="preserve"> 2Tx-2Tx case</w:t>
      </w:r>
      <w:r w:rsidR="00B254F5">
        <w:t xml:space="preserve">. The two switching events can be totally isolated between different bands or then one state can be on same band such we show in </w:t>
      </w:r>
      <w:r w:rsidR="00335EBB">
        <w:t>F</w:t>
      </w:r>
      <w:r w:rsidR="003E7FF1">
        <w:t xml:space="preserve">igure </w:t>
      </w:r>
      <w:r w:rsidR="00B254F5">
        <w:t>1</w:t>
      </w:r>
      <w:r w:rsidR="003E7FF1">
        <w:t xml:space="preserve"> one </w:t>
      </w:r>
      <w:r w:rsidR="00E33082">
        <w:t xml:space="preserve">example </w:t>
      </w:r>
      <w:r w:rsidR="00B254F5">
        <w:t xml:space="preserve">when </w:t>
      </w:r>
      <w:r w:rsidR="00E33082">
        <w:t>A-&gt;</w:t>
      </w:r>
      <w:r w:rsidR="000E00B3">
        <w:t>C</w:t>
      </w:r>
      <w:r w:rsidR="00E33082">
        <w:t xml:space="preserve"> and</w:t>
      </w:r>
      <w:r w:rsidR="000E00B3">
        <w:t xml:space="preserve"> B-&gt;C</w:t>
      </w:r>
      <w:r w:rsidR="00B254F5">
        <w:t xml:space="preserve">. In this case, </w:t>
      </w:r>
      <w:r w:rsidR="000E00B3">
        <w:t xml:space="preserve">some functions </w:t>
      </w:r>
      <w:proofErr w:type="spellStart"/>
      <w:r w:rsidR="000E00B3">
        <w:t>can not</w:t>
      </w:r>
      <w:proofErr w:type="spellEnd"/>
      <w:r w:rsidR="000E00B3">
        <w:t xml:space="preserve"> be </w:t>
      </w:r>
      <w:r w:rsidR="00D45BE4">
        <w:t>executed in parallel</w:t>
      </w:r>
      <w:r w:rsidR="00832C2F">
        <w:t>, we will provide why not later but before we explain what happens in the UE in this case.</w:t>
      </w:r>
      <w:r w:rsidR="00D45BE4">
        <w:t xml:space="preserve"> </w:t>
      </w:r>
      <w:r w:rsidR="00E33082">
        <w:t xml:space="preserve"> </w:t>
      </w:r>
      <w:r w:rsidR="004E1D7C">
        <w:t xml:space="preserve"> </w:t>
      </w:r>
    </w:p>
    <w:p w14:paraId="2C1BD45C" w14:textId="55A01428" w:rsidR="00335EBB" w:rsidRDefault="00B07FE1" w:rsidP="00485C35">
      <w:pPr>
        <w:jc w:val="center"/>
      </w:pPr>
      <w:r>
        <w:lastRenderedPageBreak/>
        <w:pict w14:anchorId="256BB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83pt">
            <v:imagedata r:id="rId9" o:title=""/>
          </v:shape>
        </w:pict>
      </w:r>
    </w:p>
    <w:p w14:paraId="26443B70" w14:textId="4D3E1242" w:rsidR="00644FC1" w:rsidRDefault="00644FC1" w:rsidP="00485C35">
      <w:pPr>
        <w:pStyle w:val="TF"/>
      </w:pPr>
      <w:r>
        <w:t xml:space="preserve">Figure 1. Simultaneous </w:t>
      </w:r>
      <w:r w:rsidR="006960EF">
        <w:t>switching case</w:t>
      </w:r>
      <w:r w:rsidR="00832C2F">
        <w:t xml:space="preserve"> TX0: A-&gt;C; TX1: B-&gt;C</w:t>
      </w:r>
    </w:p>
    <w:p w14:paraId="7DDBF0B8" w14:textId="7590987D" w:rsidR="006960EF" w:rsidRDefault="00832C2F" w:rsidP="00F11064">
      <w:r>
        <w:t xml:space="preserve">In this implementation </w:t>
      </w:r>
      <w:r w:rsidR="006960EF">
        <w:t>A-&gt;</w:t>
      </w:r>
      <w:r w:rsidR="00886CD9">
        <w:t>C</w:t>
      </w:r>
      <w:r w:rsidR="006960EF">
        <w:t xml:space="preserve"> </w:t>
      </w:r>
      <w:r>
        <w:t xml:space="preserve">switching time </w:t>
      </w:r>
      <w:r w:rsidR="006960EF">
        <w:t xml:space="preserve">is optimised and </w:t>
      </w:r>
      <w:r w:rsidR="00F3127B">
        <w:t xml:space="preserve">switching time </w:t>
      </w:r>
      <w:r w:rsidR="00FE5D74">
        <w:t xml:space="preserve">to ramp one PA down and </w:t>
      </w:r>
      <w:proofErr w:type="spellStart"/>
      <w:proofErr w:type="gramStart"/>
      <w:r>
        <w:t>an other</w:t>
      </w:r>
      <w:proofErr w:type="spellEnd"/>
      <w:proofErr w:type="gramEnd"/>
      <w:r>
        <w:t xml:space="preserve"> PA</w:t>
      </w:r>
      <w:r w:rsidR="00FE5D74">
        <w:t xml:space="preserve"> up </w:t>
      </w:r>
      <w:r>
        <w:t xml:space="preserve">and PLL retuning is done in parallel and resulting switching time is 35 </w:t>
      </w:r>
      <w:proofErr w:type="spellStart"/>
      <w:r>
        <w:t>usec</w:t>
      </w:r>
      <w:proofErr w:type="spellEnd"/>
      <w:r>
        <w:t xml:space="preserve"> for Rel-16 functionality. If in parallel B-&gt;C needs to be executed, </w:t>
      </w:r>
      <w:r w:rsidR="00FE5D74">
        <w:t xml:space="preserve">then more time is needed </w:t>
      </w:r>
      <w:r w:rsidR="00FB0F29">
        <w:t xml:space="preserve">to perform all together four </w:t>
      </w:r>
      <w:r>
        <w:t xml:space="preserve">PA </w:t>
      </w:r>
      <w:r w:rsidR="004C1596">
        <w:t>events, two ramp downs and two ramp ups</w:t>
      </w:r>
      <w:r>
        <w:t xml:space="preserve"> and two PLL retunes</w:t>
      </w:r>
      <w:r w:rsidR="004C1596">
        <w:t xml:space="preserve">. </w:t>
      </w:r>
      <w:r w:rsidR="00904C5D" w:rsidRPr="00171985">
        <w:t>PA ramp</w:t>
      </w:r>
      <w:r w:rsidR="00292A79" w:rsidRPr="00171985">
        <w:t xml:space="preserve"> </w:t>
      </w:r>
      <w:r w:rsidR="00904C5D" w:rsidRPr="00171985">
        <w:t>ups and ramp</w:t>
      </w:r>
      <w:r w:rsidR="00292A79" w:rsidRPr="00171985">
        <w:t xml:space="preserve"> </w:t>
      </w:r>
      <w:r w:rsidR="00904C5D" w:rsidRPr="00171985">
        <w:t xml:space="preserve">downs maybe be more complicated </w:t>
      </w:r>
      <w:r w:rsidRPr="00171985">
        <w:t xml:space="preserve">than mere power ramps </w:t>
      </w:r>
      <w:r w:rsidR="00904C5D" w:rsidRPr="00171985">
        <w:t xml:space="preserve">due to DCDC converters and </w:t>
      </w:r>
      <w:r w:rsidR="00E85110" w:rsidRPr="00171985">
        <w:t xml:space="preserve">certain TX chain calibration settings that need to be updated </w:t>
      </w:r>
      <w:r w:rsidRPr="00171985">
        <w:t>when new RF chain is prepared for transmissions</w:t>
      </w:r>
      <w:r w:rsidR="00292A79" w:rsidRPr="00171985">
        <w:t>. Modern RF Front ends are controlled with serial bus and the bus has limited capacity for time critical actions</w:t>
      </w:r>
      <w:r w:rsidR="00E85110" w:rsidRPr="00171985">
        <w:t xml:space="preserve">. </w:t>
      </w:r>
      <w:proofErr w:type="gramStart"/>
      <w:r w:rsidR="000D6166" w:rsidRPr="00171985">
        <w:t>Also</w:t>
      </w:r>
      <w:proofErr w:type="gramEnd"/>
      <w:r w:rsidR="000D6166" w:rsidRPr="00171985">
        <w:t xml:space="preserve"> two PLL’s need to settle </w:t>
      </w:r>
      <w:r w:rsidR="005C6503" w:rsidRPr="00171985">
        <w:t xml:space="preserve">instead of </w:t>
      </w:r>
      <w:r w:rsidR="005C6503" w:rsidRPr="008233BF">
        <w:t>one and sometimes retuning two PLL’s simultaneously on same chip</w:t>
      </w:r>
      <w:r w:rsidR="005C6503">
        <w:t xml:space="preserve"> may not be possible</w:t>
      </w:r>
      <w:r>
        <w:t xml:space="preserve"> due to transients that may couple via power lines and would lead to erratic behaviour observed in the antenna connectors</w:t>
      </w:r>
      <w:r w:rsidR="005C6503">
        <w:t xml:space="preserve">. </w:t>
      </w:r>
    </w:p>
    <w:p w14:paraId="62B08FC5" w14:textId="01D81C33" w:rsidR="005C6503" w:rsidRPr="00292A79" w:rsidRDefault="007A2FBC" w:rsidP="00F11064">
      <w:pPr>
        <w:rPr>
          <w:b/>
          <w:bCs/>
        </w:rPr>
      </w:pPr>
      <w:r w:rsidRPr="00292A79">
        <w:rPr>
          <w:b/>
          <w:bCs/>
        </w:rPr>
        <w:t xml:space="preserve">Observation 2: </w:t>
      </w:r>
      <w:r w:rsidR="00292A79" w:rsidRPr="00292A79">
        <w:rPr>
          <w:b/>
          <w:bCs/>
        </w:rPr>
        <w:t>Simultaneous events in RF domain due to simultaneous TX switching will cause the TX switching time to be longer than when only one TX switching is performed in UE</w:t>
      </w:r>
    </w:p>
    <w:p w14:paraId="7E304F20" w14:textId="6A6418DE" w:rsidR="00A421D0" w:rsidRDefault="00A421D0" w:rsidP="00F11064">
      <w:pPr>
        <w:pStyle w:val="Heading3"/>
      </w:pPr>
      <w:r>
        <w:t>2.1.2</w:t>
      </w:r>
      <w:r>
        <w:tab/>
        <w:t xml:space="preserve">Case 2: </w:t>
      </w:r>
      <w:r w:rsidR="008308B1">
        <w:t>Externally u</w:t>
      </w:r>
      <w:r w:rsidR="008B7944">
        <w:t xml:space="preserve">naffected band </w:t>
      </w:r>
      <w:r w:rsidR="00F11064">
        <w:t xml:space="preserve">needs </w:t>
      </w:r>
      <w:r w:rsidR="008308B1">
        <w:t xml:space="preserve">UE internal </w:t>
      </w:r>
      <w:r w:rsidR="00F11064">
        <w:t>switching</w:t>
      </w:r>
    </w:p>
    <w:p w14:paraId="372C9096" w14:textId="228D9EB3" w:rsidR="00703E39" w:rsidRDefault="00703E39" w:rsidP="00703E39">
      <w:proofErr w:type="spellStart"/>
      <w:proofErr w:type="gramStart"/>
      <w:r>
        <w:t>An other</w:t>
      </w:r>
      <w:proofErr w:type="spellEnd"/>
      <w:proofErr w:type="gramEnd"/>
      <w:r>
        <w:t xml:space="preserve"> case when </w:t>
      </w:r>
      <w:r w:rsidR="000B5A8C">
        <w:t xml:space="preserve">only one TX switching </w:t>
      </w:r>
      <w:r w:rsidR="003F3398">
        <w:t>even</w:t>
      </w:r>
      <w:r w:rsidR="0040642F">
        <w:t>t</w:t>
      </w:r>
      <w:r w:rsidR="003F3398">
        <w:t xml:space="preserve"> between two bands </w:t>
      </w:r>
      <w:r w:rsidR="0040642F">
        <w:t xml:space="preserve">in the presence of a third band may need more time </w:t>
      </w:r>
      <w:r w:rsidR="000B5A8C">
        <w:t>is</w:t>
      </w:r>
      <w:r w:rsidR="0040642F">
        <w:t xml:space="preserve"> when there is an ongoing transmission </w:t>
      </w:r>
      <w:r w:rsidR="003A26F9">
        <w:t>on an unaffected band</w:t>
      </w:r>
      <w:r w:rsidR="007E0572">
        <w:t xml:space="preserve">. </w:t>
      </w:r>
      <w:r w:rsidR="00470C98">
        <w:t xml:space="preserve"> </w:t>
      </w:r>
    </w:p>
    <w:p w14:paraId="17D5797C" w14:textId="33997E9C" w:rsidR="000B5A8C" w:rsidRDefault="00B07FE1" w:rsidP="00703E39">
      <w:r>
        <w:lastRenderedPageBreak/>
        <w:pict w14:anchorId="2C1CB492">
          <v:shape id="_x0000_i1026" type="#_x0000_t75" style="width:481pt;height:125.5pt">
            <v:imagedata r:id="rId10" o:title=""/>
          </v:shape>
        </w:pict>
      </w:r>
    </w:p>
    <w:p w14:paraId="486B4B3D" w14:textId="77777777" w:rsidR="00B54EBF" w:rsidRPr="008B0825" w:rsidRDefault="005C1361" w:rsidP="008B0825">
      <w:pPr>
        <w:pStyle w:val="TF"/>
      </w:pPr>
      <w:r w:rsidRPr="008B0825">
        <w:t xml:space="preserve">Figure 2. </w:t>
      </w:r>
      <w:r w:rsidR="00026E06" w:rsidRPr="008B0825">
        <w:t xml:space="preserve">Transmission on unaffected band causes </w:t>
      </w:r>
      <w:r w:rsidR="00B54EBF" w:rsidRPr="008B0825">
        <w:t>longer switching time</w:t>
      </w:r>
    </w:p>
    <w:p w14:paraId="12E95AE5" w14:textId="77777777" w:rsidR="00BE2772" w:rsidRDefault="007E0572" w:rsidP="00D70CE4">
      <w:r>
        <w:t>This case has two sub cases</w:t>
      </w:r>
      <w:r w:rsidR="00BE2772">
        <w:t>:</w:t>
      </w:r>
    </w:p>
    <w:p w14:paraId="2625CAE3" w14:textId="2F53FA05" w:rsidR="00D70CE4" w:rsidRDefault="007E0572" w:rsidP="00D70CE4">
      <w:r w:rsidRPr="00BE2772">
        <w:rPr>
          <w:b/>
          <w:bCs/>
        </w:rPr>
        <w:t>Case</w:t>
      </w:r>
      <w:r w:rsidR="00F67BD9" w:rsidRPr="00BE2772">
        <w:rPr>
          <w:b/>
          <w:bCs/>
        </w:rPr>
        <w:t xml:space="preserve"> </w:t>
      </w:r>
      <w:r w:rsidRPr="00BE2772">
        <w:rPr>
          <w:b/>
          <w:bCs/>
        </w:rPr>
        <w:t>2a</w:t>
      </w:r>
      <w:r>
        <w:t xml:space="preserve">: The RF TX chain of unaffected band maybe </w:t>
      </w:r>
      <w:r w:rsidR="008308B1">
        <w:t>occupying</w:t>
      </w:r>
      <w:r>
        <w:t xml:space="preserve"> the TX that is only connected to the target band of the switching event</w:t>
      </w:r>
      <w:r w:rsidR="008308B1">
        <w:t>, see Figure 2 for the connection diagram.</w:t>
      </w:r>
      <w:r>
        <w:t xml:space="preserve"> In this case, the unaffected band needs to be switched away to the other TX chain</w:t>
      </w:r>
      <w:r w:rsidR="00E4011A">
        <w:t xml:space="preserve"> with secondary band B PA</w:t>
      </w:r>
      <w:r>
        <w:t>. This is shown in Figure 2</w:t>
      </w:r>
      <w:r w:rsidR="009362CB">
        <w:t xml:space="preserve"> and as in Figure 1, there need to be </w:t>
      </w:r>
      <w:r>
        <w:t>two ramp downs and two ramp ups</w:t>
      </w:r>
      <w:r w:rsidR="008308B1">
        <w:t xml:space="preserve"> and two PLL retunes</w:t>
      </w:r>
      <w:r>
        <w:t>.</w:t>
      </w:r>
    </w:p>
    <w:p w14:paraId="7FEF215C" w14:textId="31DA2A4F" w:rsidR="00D70CE4" w:rsidRDefault="00D70CE4" w:rsidP="00D70CE4">
      <w:r w:rsidRPr="00BE2772">
        <w:rPr>
          <w:b/>
          <w:bCs/>
        </w:rPr>
        <w:t>Case 2b</w:t>
      </w:r>
      <w:r w:rsidR="00BE2772">
        <w:t>:</w:t>
      </w:r>
      <w:r>
        <w:t xml:space="preserve"> </w:t>
      </w:r>
      <w:r w:rsidR="002D5476">
        <w:t xml:space="preserve">When the band B does not need to change the PA, this additional switching time is needed </w:t>
      </w:r>
      <w:r>
        <w:t xml:space="preserve">when </w:t>
      </w:r>
      <w:r w:rsidR="002D5476">
        <w:t xml:space="preserve">just because </w:t>
      </w:r>
      <w:r w:rsidR="00DB5DA5">
        <w:t xml:space="preserve">the </w:t>
      </w:r>
      <w:r>
        <w:t>ongoing transmission</w:t>
      </w:r>
      <w:r w:rsidR="00DB5DA5">
        <w:t xml:space="preserve"> on band B needs to </w:t>
      </w:r>
      <w:r w:rsidR="002D5476">
        <w:t xml:space="preserve">be </w:t>
      </w:r>
      <w:r w:rsidR="00DB5DA5">
        <w:t>ramp</w:t>
      </w:r>
      <w:r w:rsidR="002D5476">
        <w:t>ed</w:t>
      </w:r>
      <w:r w:rsidR="00DB5DA5">
        <w:t xml:space="preserve"> down </w:t>
      </w:r>
      <w:r w:rsidR="002D5476">
        <w:t xml:space="preserve">on </w:t>
      </w:r>
      <w:r w:rsidR="00DB5DA5">
        <w:t>the RF TX chain</w:t>
      </w:r>
      <w:r w:rsidR="00A460BA">
        <w:t xml:space="preserve"> for the duration of the switching between A and C</w:t>
      </w:r>
      <w:r w:rsidR="002D5476">
        <w:t xml:space="preserve">. This is </w:t>
      </w:r>
      <w:r w:rsidR="004F3D5F">
        <w:t>the baseline UE behaviour</w:t>
      </w:r>
      <w:r w:rsidR="008308B1">
        <w:t xml:space="preserve"> as agreed.</w:t>
      </w:r>
      <w:r w:rsidR="0059769E">
        <w:t xml:space="preserve"> The UE with advanced capability as </w:t>
      </w:r>
      <w:r w:rsidR="00A13601">
        <w:t>described</w:t>
      </w:r>
      <w:r w:rsidR="00C14AA0">
        <w:t xml:space="preserve"> </w:t>
      </w:r>
      <w:r w:rsidR="0059769E">
        <w:t xml:space="preserve">in Issue </w:t>
      </w:r>
      <w:r w:rsidR="00A13601">
        <w:t>1 of the LS</w:t>
      </w:r>
      <w:r w:rsidR="00C14AA0">
        <w:t xml:space="preserve"> [21] would not </w:t>
      </w:r>
      <w:r w:rsidR="008308B1">
        <w:t>need</w:t>
      </w:r>
      <w:r w:rsidR="00C14AA0">
        <w:t xml:space="preserve"> this additional time</w:t>
      </w:r>
      <w:r w:rsidR="00A13601">
        <w:t xml:space="preserve">. </w:t>
      </w:r>
      <w:r w:rsidR="00A460BA">
        <w:t xml:space="preserve"> </w:t>
      </w:r>
      <w:r>
        <w:t xml:space="preserve"> </w:t>
      </w:r>
    </w:p>
    <w:p w14:paraId="6961A993" w14:textId="6B834B86" w:rsidR="007E0572" w:rsidRDefault="00D70CE4" w:rsidP="00703E39">
      <w:proofErr w:type="gramStart"/>
      <w:r>
        <w:t>Again</w:t>
      </w:r>
      <w:proofErr w:type="gramEnd"/>
      <w:r>
        <w:t xml:space="preserve"> as in previous section, the </w:t>
      </w:r>
      <w:r w:rsidR="00CB4793">
        <w:t>R</w:t>
      </w:r>
      <w:r>
        <w:t xml:space="preserve">el-16 case of switching A-&gt;C maybe fast </w:t>
      </w:r>
      <w:r w:rsidR="008D4833">
        <w:t xml:space="preserve">and can be re-used for rel-18 </w:t>
      </w:r>
      <w:r>
        <w:t>but if band B is involved</w:t>
      </w:r>
      <w:r w:rsidR="008D4833">
        <w:t xml:space="preserve"> in transmissions</w:t>
      </w:r>
      <w:r>
        <w:t>, then the simple switch from A to C takes longer time</w:t>
      </w:r>
      <w:r w:rsidR="008D4833">
        <w:t xml:space="preserve"> that what it can be without band B involvement</w:t>
      </w:r>
      <w:r>
        <w:t xml:space="preserve">. </w:t>
      </w:r>
      <w:r w:rsidR="008308B1">
        <w:t xml:space="preserve">In </w:t>
      </w:r>
      <w:proofErr w:type="spellStart"/>
      <w:r w:rsidR="008308B1">
        <w:t>otherwords</w:t>
      </w:r>
      <w:proofErr w:type="spellEnd"/>
      <w:r w:rsidR="008308B1">
        <w:t xml:space="preserve">, Rel-16 feature would enable UE to switch faster than if third band is involved in rel-18 feature. </w:t>
      </w:r>
    </w:p>
    <w:p w14:paraId="11036F04" w14:textId="0692D03C" w:rsidR="00406559" w:rsidRDefault="00406559" w:rsidP="00703E39">
      <w:pPr>
        <w:rPr>
          <w:b/>
          <w:bCs/>
        </w:rPr>
      </w:pPr>
      <w:r w:rsidRPr="007D2CD9">
        <w:rPr>
          <w:b/>
          <w:bCs/>
        </w:rPr>
        <w:t>Observation 3: If other bands are transmitting</w:t>
      </w:r>
      <w:r w:rsidR="005928C3" w:rsidRPr="007D2CD9">
        <w:rPr>
          <w:b/>
          <w:bCs/>
        </w:rPr>
        <w:t xml:space="preserve"> than the ones involved in switching</w:t>
      </w:r>
      <w:r w:rsidRPr="007D2CD9">
        <w:rPr>
          <w:b/>
          <w:bCs/>
        </w:rPr>
        <w:t xml:space="preserve">, the UE internal </w:t>
      </w:r>
      <w:r w:rsidR="005928C3" w:rsidRPr="007D2CD9">
        <w:rPr>
          <w:b/>
          <w:bCs/>
        </w:rPr>
        <w:t>events may need more time for switching</w:t>
      </w:r>
      <w:r w:rsidR="007D2CD9" w:rsidRPr="007D2CD9">
        <w:rPr>
          <w:b/>
          <w:bCs/>
        </w:rPr>
        <w:t xml:space="preserve">. </w:t>
      </w:r>
    </w:p>
    <w:p w14:paraId="468425AF" w14:textId="1E1100C9" w:rsidR="00485C35" w:rsidRPr="00CD0435" w:rsidRDefault="00856F40" w:rsidP="00485C35">
      <w:pPr>
        <w:pStyle w:val="Heading2"/>
        <w:rPr>
          <w:b/>
          <w:bCs/>
        </w:rPr>
      </w:pPr>
      <w:r>
        <w:t>2.2</w:t>
      </w:r>
      <w:r w:rsidR="0046658B">
        <w:tab/>
      </w:r>
      <w:r w:rsidR="00BE1399">
        <w:t>Requirement framework and p</w:t>
      </w:r>
      <w:r w:rsidR="0046658B">
        <w:t>roposals</w:t>
      </w:r>
      <w:r>
        <w:tab/>
      </w:r>
    </w:p>
    <w:p w14:paraId="41C3EA22" w14:textId="7F92AEAD" w:rsidR="00385191" w:rsidRDefault="00835875" w:rsidP="00BE0999">
      <w:r>
        <w:t xml:space="preserve">The detection of the case 1 </w:t>
      </w:r>
      <w:r w:rsidR="00A03145">
        <w:t xml:space="preserve">by network </w:t>
      </w:r>
      <w:r w:rsidR="008308B1">
        <w:t xml:space="preserve">and requirement setting </w:t>
      </w:r>
      <w:r>
        <w:t>is rather easy since anytime the</w:t>
      </w:r>
      <w:r w:rsidR="00BE0999">
        <w:t>re are</w:t>
      </w:r>
      <w:r w:rsidR="008308B1">
        <w:t xml:space="preserve"> scheduled </w:t>
      </w:r>
      <w:r w:rsidR="00BE0999">
        <w:t>switching event</w:t>
      </w:r>
      <w:r w:rsidR="008308B1">
        <w:t>s</w:t>
      </w:r>
      <w:r w:rsidR="00BE0999">
        <w:t xml:space="preserve"> that overlap</w:t>
      </w:r>
      <w:r w:rsidR="00926FE1">
        <w:t xml:space="preserve"> in time</w:t>
      </w:r>
      <w:r w:rsidR="00BE0999">
        <w:t xml:space="preserve">, </w:t>
      </w:r>
      <w:r w:rsidR="00926FE1">
        <w:t>network will know that UE</w:t>
      </w:r>
      <w:r w:rsidR="00385191">
        <w:t xml:space="preserve"> </w:t>
      </w:r>
      <w:r w:rsidR="008308B1">
        <w:t xml:space="preserve">needs </w:t>
      </w:r>
      <w:r w:rsidR="00385191">
        <w:t xml:space="preserve">more time to perform </w:t>
      </w:r>
      <w:r w:rsidR="008308B1">
        <w:t xml:space="preserve">each </w:t>
      </w:r>
      <w:r w:rsidR="00385191">
        <w:t>switching</w:t>
      </w:r>
      <w:r w:rsidR="00111335">
        <w:t>.</w:t>
      </w:r>
      <w:r w:rsidR="008308B1">
        <w:t xml:space="preserve"> This can be generalised to cover </w:t>
      </w:r>
    </w:p>
    <w:p w14:paraId="75AFBE95" w14:textId="77777777" w:rsidR="00B67760" w:rsidRDefault="00464161" w:rsidP="00BE0999">
      <w:r>
        <w:t xml:space="preserve">The detection of the case 2 is little more complicated: </w:t>
      </w:r>
      <w:r w:rsidR="00310974">
        <w:t>whenever</w:t>
      </w:r>
      <w:r>
        <w:t xml:space="preserve"> UE supports </w:t>
      </w:r>
      <w:proofErr w:type="spellStart"/>
      <w:r w:rsidR="00BD14A3">
        <w:t>dualUL</w:t>
      </w:r>
      <w:proofErr w:type="spellEnd"/>
      <w:r w:rsidR="00BD14A3">
        <w:t xml:space="preserve"> TX switching or unrestricted UL CA between the band that has ongoing transmission </w:t>
      </w:r>
      <w:r w:rsidR="00F73311">
        <w:t xml:space="preserve">and one of the </w:t>
      </w:r>
      <w:proofErr w:type="gramStart"/>
      <w:r w:rsidR="00F73311">
        <w:t>band</w:t>
      </w:r>
      <w:proofErr w:type="gramEnd"/>
      <w:r w:rsidR="00F73311">
        <w:t xml:space="preserve"> involved in the switching event, then UE needs more time to p</w:t>
      </w:r>
      <w:r w:rsidR="00310974">
        <w:t>erform the switching</w:t>
      </w:r>
      <w:r w:rsidR="00F73311">
        <w:t>.</w:t>
      </w:r>
    </w:p>
    <w:p w14:paraId="73C983C5" w14:textId="33393EDE" w:rsidR="00D416A4" w:rsidRDefault="003D6E28" w:rsidP="00BE0999">
      <w:r>
        <w:t xml:space="preserve">With the examples given above, </w:t>
      </w:r>
      <w:r w:rsidR="00B67760">
        <w:t xml:space="preserve">UE needs twice the </w:t>
      </w:r>
      <w:r w:rsidR="00FC1442">
        <w:t xml:space="preserve">switching </w:t>
      </w:r>
      <w:r w:rsidR="00B67760">
        <w:t xml:space="preserve">time for these cases </w:t>
      </w:r>
      <w:r w:rsidR="00EB139D">
        <w:t>but since we have agreed that the switching time is one from the existing list, it</w:t>
      </w:r>
      <w:r w:rsidR="00310974">
        <w:t xml:space="preserve"> </w:t>
      </w:r>
      <w:r w:rsidR="00B67760">
        <w:t>can be discussed further</w:t>
      </w:r>
      <w:r>
        <w:t xml:space="preserve"> how to accommodate </w:t>
      </w:r>
      <w:r w:rsidR="00C04FD4">
        <w:t>more time for these cases</w:t>
      </w:r>
      <w:r w:rsidR="00EB139D">
        <w:t xml:space="preserve">. For </w:t>
      </w:r>
      <w:proofErr w:type="gramStart"/>
      <w:r w:rsidR="00EB139D">
        <w:t>example</w:t>
      </w:r>
      <w:proofErr w:type="gramEnd"/>
      <w:r w:rsidR="00EB139D">
        <w:t xml:space="preserve"> ran4 can agree </w:t>
      </w:r>
      <w:r w:rsidR="008308B1">
        <w:t xml:space="preserve">alternatively </w:t>
      </w:r>
      <w:r w:rsidR="00EB139D">
        <w:t xml:space="preserve">that the switching time for these case is the declared separately and is one the </w:t>
      </w:r>
      <w:r w:rsidR="005144FE">
        <w:t xml:space="preserve">existing capabilities. </w:t>
      </w:r>
      <w:r w:rsidR="00B67760">
        <w:t xml:space="preserve"> </w:t>
      </w:r>
      <w:r w:rsidR="00D416A4">
        <w:t xml:space="preserve">Below we list possible ways to </w:t>
      </w:r>
      <w:r w:rsidR="00C1277F">
        <w:t>proceed:</w:t>
      </w:r>
    </w:p>
    <w:p w14:paraId="26016EF9" w14:textId="35BBEA2D" w:rsidR="00D416A4" w:rsidRDefault="00C97A48" w:rsidP="00C97A48">
      <w:pPr>
        <w:numPr>
          <w:ilvl w:val="0"/>
          <w:numId w:val="18"/>
        </w:numPr>
      </w:pPr>
      <w:r>
        <w:t xml:space="preserve">Allow UE to declare different switching time for a band pair for two band switching </w:t>
      </w:r>
      <w:r w:rsidR="00F402D0">
        <w:t xml:space="preserve">scheme and in &gt; 2 band </w:t>
      </w:r>
      <w:r w:rsidR="005F0C46">
        <w:t>switching</w:t>
      </w:r>
      <w:r w:rsidR="00F402D0">
        <w:t xml:space="preserve"> scheme (</w:t>
      </w:r>
      <w:r w:rsidR="005F0C46">
        <w:t>Issue 1-1 Option 2 in [19])</w:t>
      </w:r>
    </w:p>
    <w:p w14:paraId="02A93822" w14:textId="77777777" w:rsidR="008F2C03" w:rsidRDefault="005301A1" w:rsidP="008F2C03">
      <w:pPr>
        <w:numPr>
          <w:ilvl w:val="0"/>
          <w:numId w:val="18"/>
        </w:numPr>
      </w:pPr>
      <w:r>
        <w:t xml:space="preserve">Define by specification that in the </w:t>
      </w:r>
      <w:proofErr w:type="gramStart"/>
      <w:r>
        <w:t>above mentioned</w:t>
      </w:r>
      <w:proofErr w:type="gramEnd"/>
      <w:r>
        <w:t xml:space="preserve"> cases the switching time is longer by X </w:t>
      </w:r>
    </w:p>
    <w:p w14:paraId="4E22DA24" w14:textId="5D2FA9F7" w:rsidR="000E1A45" w:rsidRDefault="008F2C03" w:rsidP="008F2C03">
      <w:pPr>
        <w:numPr>
          <w:ilvl w:val="1"/>
          <w:numId w:val="18"/>
        </w:numPr>
      </w:pPr>
      <w:r>
        <w:t xml:space="preserve">X </w:t>
      </w:r>
      <w:r w:rsidR="000E1A45">
        <w:t xml:space="preserve">= </w:t>
      </w:r>
      <w:r>
        <w:t xml:space="preserve">2 times the </w:t>
      </w:r>
      <w:r w:rsidR="000E1A45">
        <w:t>declared switching time</w:t>
      </w:r>
    </w:p>
    <w:p w14:paraId="05139818" w14:textId="349176AA" w:rsidR="005F0C46" w:rsidRDefault="000E1A45" w:rsidP="008F2C03">
      <w:pPr>
        <w:numPr>
          <w:ilvl w:val="1"/>
          <w:numId w:val="18"/>
        </w:numPr>
      </w:pPr>
      <w:r>
        <w:t xml:space="preserve">X = next larger </w:t>
      </w:r>
      <w:r w:rsidR="00EC5A9E">
        <w:t xml:space="preserve">than the declared from the list {35, 140, 210} </w:t>
      </w:r>
      <w:proofErr w:type="spellStart"/>
      <w:r w:rsidR="00EC5A9E">
        <w:t>usec</w:t>
      </w:r>
      <w:proofErr w:type="spellEnd"/>
      <w:r w:rsidR="00A96E8C">
        <w:t xml:space="preserve">. In case 1 and unequal switching time, the </w:t>
      </w:r>
      <w:r w:rsidR="00C37DFE">
        <w:t xml:space="preserve">next </w:t>
      </w:r>
      <w:r w:rsidR="00A96E8C">
        <w:t>larger of the</w:t>
      </w:r>
      <w:r w:rsidR="00C37DFE">
        <w:t xml:space="preserve"> larger value is used</w:t>
      </w:r>
      <w:r w:rsidR="00A96E8C">
        <w:t xml:space="preserve"> </w:t>
      </w:r>
    </w:p>
    <w:p w14:paraId="129EE192" w14:textId="6154127C" w:rsidR="00EC5A9E" w:rsidRDefault="00EC5A9E" w:rsidP="008F2C03">
      <w:pPr>
        <w:numPr>
          <w:ilvl w:val="1"/>
          <w:numId w:val="18"/>
        </w:numPr>
      </w:pPr>
      <w:r>
        <w:t xml:space="preserve">X = </w:t>
      </w:r>
      <w:r w:rsidR="009D7516">
        <w:t>other</w:t>
      </w:r>
    </w:p>
    <w:p w14:paraId="71C520D4" w14:textId="24F9AFFC" w:rsidR="00555AEF" w:rsidRDefault="00D866A3" w:rsidP="00480406">
      <w:pPr>
        <w:numPr>
          <w:ilvl w:val="0"/>
          <w:numId w:val="18"/>
        </w:numPr>
      </w:pPr>
      <w:r>
        <w:t xml:space="preserve">Create a new capability where UE declares the switching time </w:t>
      </w:r>
      <w:r w:rsidR="00F25B8D">
        <w:t xml:space="preserve">X </w:t>
      </w:r>
      <w:r>
        <w:t>per band pair for these cases</w:t>
      </w:r>
      <w:r w:rsidR="005E19CB">
        <w:t>. X</w:t>
      </w:r>
      <w:r w:rsidR="009059EB">
        <w:t xml:space="preserve"> can be from existing list or new values</w:t>
      </w:r>
      <w:r w:rsidR="005E19CB">
        <w:t xml:space="preserve"> for example 2x values {</w:t>
      </w:r>
      <w:r w:rsidR="00166E65">
        <w:t xml:space="preserve">70 </w:t>
      </w:r>
      <w:proofErr w:type="spellStart"/>
      <w:r w:rsidR="00166E65">
        <w:t>usec</w:t>
      </w:r>
      <w:proofErr w:type="spellEnd"/>
      <w:r w:rsidR="00166E65">
        <w:t xml:space="preserve">, 280usec, 420 </w:t>
      </w:r>
      <w:proofErr w:type="spellStart"/>
      <w:r w:rsidR="00166E65">
        <w:t>usec</w:t>
      </w:r>
      <w:proofErr w:type="spellEnd"/>
      <w:r w:rsidR="00166E65">
        <w:t>}</w:t>
      </w:r>
      <w:r w:rsidR="00480406">
        <w:t xml:space="preserve">. This may need to be </w:t>
      </w:r>
      <w:r w:rsidR="00A41CC2">
        <w:t xml:space="preserve">a function </w:t>
      </w:r>
      <w:r w:rsidR="00A41CC2">
        <w:lastRenderedPageBreak/>
        <w:t xml:space="preserve">of </w:t>
      </w:r>
      <w:r w:rsidR="00166E65">
        <w:t xml:space="preserve">the band combination </w:t>
      </w:r>
      <w:r w:rsidR="009A79FA">
        <w:t>in question</w:t>
      </w:r>
      <w:r w:rsidR="00A41CC2">
        <w:t>: if band B is transmitting, then sw</w:t>
      </w:r>
      <w:r w:rsidR="009A79FA">
        <w:t>itching</w:t>
      </w:r>
      <w:r w:rsidR="00A41CC2">
        <w:t xml:space="preserve"> time for A-&gt;C is </w:t>
      </w:r>
      <w:r w:rsidR="009A79FA">
        <w:t xml:space="preserve">new </w:t>
      </w:r>
      <w:r w:rsidR="00A41CC2">
        <w:t>X.</w:t>
      </w:r>
      <w:r w:rsidR="009A79FA">
        <w:t xml:space="preserve"> Further discussions are needed</w:t>
      </w:r>
      <w:r w:rsidR="00A41CC2">
        <w:t xml:space="preserve"> </w:t>
      </w:r>
    </w:p>
    <w:p w14:paraId="12CC86E3" w14:textId="5D64F581" w:rsidR="002478F5" w:rsidRDefault="00C84B5E" w:rsidP="00D93828">
      <w:r>
        <w:t xml:space="preserve">Since so many companies were against the option A </w:t>
      </w:r>
      <w:r w:rsidR="00F6349D">
        <w:t xml:space="preserve">in previous meetings, </w:t>
      </w:r>
      <w:r>
        <w:t xml:space="preserve">we propose </w:t>
      </w:r>
      <w:r w:rsidR="00F6349D">
        <w:t xml:space="preserve">to adopt the method </w:t>
      </w:r>
      <w:proofErr w:type="spellStart"/>
      <w:r w:rsidR="00811E64">
        <w:t>B.b</w:t>
      </w:r>
      <w:proofErr w:type="spellEnd"/>
      <w:r w:rsidR="002478F5">
        <w:t>:</w:t>
      </w:r>
    </w:p>
    <w:p w14:paraId="5E8CFB21" w14:textId="6E0FB659" w:rsidR="002478F5" w:rsidRDefault="00811E64" w:rsidP="00D93828">
      <w:pPr>
        <w:rPr>
          <w:b/>
          <w:bCs/>
        </w:rPr>
      </w:pPr>
      <w:r w:rsidRPr="00264696">
        <w:rPr>
          <w:b/>
          <w:bCs/>
        </w:rPr>
        <w:t xml:space="preserve">Proposal: UE TX switching time when </w:t>
      </w:r>
      <w:r w:rsidR="00C37DFE" w:rsidRPr="00264696">
        <w:rPr>
          <w:b/>
          <w:bCs/>
        </w:rPr>
        <w:t xml:space="preserve">two overlapping TX switching instances are scheduled or if </w:t>
      </w:r>
      <w:r w:rsidR="000E7FC1" w:rsidRPr="00264696">
        <w:rPr>
          <w:b/>
          <w:bCs/>
        </w:rPr>
        <w:t>a third band is transmitting while a TX switching is scheduled, the actual switching time is the next larger switching</w:t>
      </w:r>
      <w:r w:rsidR="00264696" w:rsidRPr="00264696">
        <w:rPr>
          <w:b/>
          <w:bCs/>
        </w:rPr>
        <w:t xml:space="preserve"> time </w:t>
      </w:r>
      <w:r w:rsidR="0075345D">
        <w:rPr>
          <w:b/>
          <w:bCs/>
        </w:rPr>
        <w:t xml:space="preserve">from list {35, 140, 210} compared to the </w:t>
      </w:r>
      <w:r w:rsidR="00264696" w:rsidRPr="00264696">
        <w:rPr>
          <w:b/>
          <w:bCs/>
        </w:rPr>
        <w:t>declare</w:t>
      </w:r>
      <w:r w:rsidR="0075345D">
        <w:rPr>
          <w:b/>
          <w:bCs/>
        </w:rPr>
        <w:t xml:space="preserve">d switching </w:t>
      </w:r>
      <w:r w:rsidR="00264696" w:rsidRPr="00264696">
        <w:rPr>
          <w:b/>
          <w:bCs/>
        </w:rPr>
        <w:t>for the involved band pairs</w:t>
      </w:r>
      <w:r w:rsidR="00C225DB">
        <w:rPr>
          <w:b/>
          <w:bCs/>
        </w:rPr>
        <w:t>.</w:t>
      </w:r>
      <w:r w:rsidR="000E7FC1" w:rsidRPr="00264696">
        <w:rPr>
          <w:b/>
          <w:bCs/>
        </w:rPr>
        <w:t xml:space="preserve"> </w:t>
      </w:r>
    </w:p>
    <w:p w14:paraId="2B975532" w14:textId="6BD3579C" w:rsidR="004D3769" w:rsidRDefault="004D3769" w:rsidP="00D93828">
      <w:r w:rsidRPr="004D3769">
        <w:t xml:space="preserve">We are open to discuss other solutions </w:t>
      </w:r>
    </w:p>
    <w:p w14:paraId="25D4EF70" w14:textId="77777777" w:rsidR="00C225DB" w:rsidRPr="004D3769" w:rsidRDefault="00C225DB" w:rsidP="00D93828"/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07CF75FA" w14:textId="53B3A158" w:rsidR="00CD0435" w:rsidRPr="008233BF" w:rsidRDefault="008233BF" w:rsidP="00485C35">
      <w:r w:rsidRPr="008233BF">
        <w:t>We made observations:</w:t>
      </w:r>
    </w:p>
    <w:p w14:paraId="0B604C0A" w14:textId="2DE6F327" w:rsidR="008233BF" w:rsidRDefault="008233BF" w:rsidP="008233BF">
      <w:pPr>
        <w:rPr>
          <w:b/>
          <w:bCs/>
        </w:rPr>
      </w:pPr>
      <w:r w:rsidRPr="002A56AB">
        <w:rPr>
          <w:b/>
          <w:bCs/>
        </w:rPr>
        <w:t xml:space="preserve">Observation 1: RAN4 has already identified that two </w:t>
      </w:r>
      <w:r>
        <w:rPr>
          <w:b/>
          <w:bCs/>
        </w:rPr>
        <w:t xml:space="preserve">simultaneous </w:t>
      </w:r>
      <w:r w:rsidRPr="002A56AB">
        <w:rPr>
          <w:b/>
          <w:bCs/>
        </w:rPr>
        <w:t xml:space="preserve">TX chain switching events needs a separate capability from baseline Rel-16 behaviour by introducing </w:t>
      </w:r>
      <w:r w:rsidRPr="002A56AB">
        <w:rPr>
          <w:b/>
          <w:bCs/>
          <w:i/>
          <w:iCs/>
        </w:rPr>
        <w:t>uplinkTxSwitchingPeriod2T2T-</w:t>
      </w:r>
      <w:proofErr w:type="gramStart"/>
      <w:r w:rsidRPr="002A56AB">
        <w:rPr>
          <w:b/>
          <w:bCs/>
          <w:i/>
          <w:iCs/>
        </w:rPr>
        <w:t>r17</w:t>
      </w:r>
      <w:proofErr w:type="gramEnd"/>
    </w:p>
    <w:p w14:paraId="2D4195CB" w14:textId="3FE7D656" w:rsidR="008233BF" w:rsidRDefault="008233BF" w:rsidP="00485C35">
      <w:pPr>
        <w:rPr>
          <w:b/>
          <w:bCs/>
        </w:rPr>
      </w:pPr>
      <w:r w:rsidRPr="00292A79">
        <w:rPr>
          <w:b/>
          <w:bCs/>
        </w:rPr>
        <w:t xml:space="preserve">Observation 2: Simultaneous events in RF domain due to simultaneous TX switching will cause the TX switching time to be longer than when only one TX switching is performed in </w:t>
      </w:r>
      <w:proofErr w:type="gramStart"/>
      <w:r w:rsidRPr="00292A79">
        <w:rPr>
          <w:b/>
          <w:bCs/>
        </w:rPr>
        <w:t>UE</w:t>
      </w:r>
      <w:proofErr w:type="gramEnd"/>
    </w:p>
    <w:p w14:paraId="1BA18FE5" w14:textId="77777777" w:rsidR="008233BF" w:rsidRDefault="008233BF" w:rsidP="008233BF">
      <w:pPr>
        <w:rPr>
          <w:b/>
          <w:bCs/>
        </w:rPr>
      </w:pPr>
      <w:r w:rsidRPr="007D2CD9">
        <w:rPr>
          <w:b/>
          <w:bCs/>
        </w:rPr>
        <w:t xml:space="preserve">Observation 3: If other bands are transmitting than the ones involved in switching, the UE internal events may need more time for switching. </w:t>
      </w:r>
    </w:p>
    <w:p w14:paraId="2F9309F0" w14:textId="48970522" w:rsidR="008233BF" w:rsidRPr="008233BF" w:rsidRDefault="008233BF" w:rsidP="00485C35">
      <w:r w:rsidRPr="008233BF">
        <w:t>And one proposal</w:t>
      </w:r>
    </w:p>
    <w:p w14:paraId="538C77AD" w14:textId="77777777" w:rsidR="008233BF" w:rsidRDefault="008233BF" w:rsidP="008233BF">
      <w:pPr>
        <w:rPr>
          <w:b/>
          <w:bCs/>
        </w:rPr>
      </w:pPr>
      <w:r w:rsidRPr="00264696">
        <w:rPr>
          <w:b/>
          <w:bCs/>
        </w:rPr>
        <w:t xml:space="preserve">Proposal: UE TX switching time when two overlapping TX switching instances are scheduled or if a third band is transmitting while a TX switching is scheduled, the actual switching time is the next larger switching time </w:t>
      </w:r>
      <w:r>
        <w:rPr>
          <w:b/>
          <w:bCs/>
        </w:rPr>
        <w:t xml:space="preserve">from list {35, 140, 210} compared to the </w:t>
      </w:r>
      <w:r w:rsidRPr="00264696">
        <w:rPr>
          <w:b/>
          <w:bCs/>
        </w:rPr>
        <w:t>declare</w:t>
      </w:r>
      <w:r>
        <w:rPr>
          <w:b/>
          <w:bCs/>
        </w:rPr>
        <w:t xml:space="preserve">d switching </w:t>
      </w:r>
      <w:r w:rsidRPr="00264696">
        <w:rPr>
          <w:b/>
          <w:bCs/>
        </w:rPr>
        <w:t>for the involved band pairs</w:t>
      </w:r>
      <w:r>
        <w:rPr>
          <w:b/>
          <w:bCs/>
        </w:rPr>
        <w:t>.</w:t>
      </w:r>
      <w:r w:rsidRPr="00264696">
        <w:rPr>
          <w:b/>
          <w:bCs/>
        </w:rPr>
        <w:t xml:space="preserve"> </w:t>
      </w:r>
    </w:p>
    <w:p w14:paraId="64ACC849" w14:textId="77777777" w:rsidR="008233BF" w:rsidRPr="00C70734" w:rsidRDefault="008233BF" w:rsidP="00485C35">
      <w:pPr>
        <w:rPr>
          <w:b/>
          <w:bCs/>
        </w:rPr>
      </w:pP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11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proofErr w:type="gramStart"/>
      <w:r w:rsidR="00BB2B9E" w:rsidRPr="00BB2B9E">
        <w:t>Electronic</w:t>
      </w:r>
      <w:proofErr w:type="gramEnd"/>
      <w:r w:rsidR="00BB2B9E" w:rsidRPr="00BB2B9E">
        <w:t xml:space="preserve">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>e-Meeting, May 9th – May 20th, 2022</w:t>
      </w:r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proofErr w:type="gramStart"/>
      <w:r w:rsidR="000E40AB" w:rsidRPr="000E40AB">
        <w:rPr>
          <w:bCs/>
        </w:rPr>
        <w:t>Electronic</w:t>
      </w:r>
      <w:proofErr w:type="gramEnd"/>
      <w:r w:rsidR="000E40AB" w:rsidRPr="000E40AB">
        <w:rPr>
          <w:bCs/>
        </w:rPr>
        <w:t xml:space="preserve">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proofErr w:type="gramStart"/>
      <w:r w:rsidR="004B2956" w:rsidRPr="000E40AB">
        <w:rPr>
          <w:bCs/>
        </w:rPr>
        <w:t>Electronic</w:t>
      </w:r>
      <w:proofErr w:type="gramEnd"/>
      <w:r w:rsidR="004B2956" w:rsidRPr="000E40AB">
        <w:rPr>
          <w:bCs/>
        </w:rPr>
        <w:t xml:space="preserve">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lastRenderedPageBreak/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5C40BF29" w:rsidR="00AD20AD" w:rsidRPr="00AD20AD" w:rsidRDefault="00AD20AD" w:rsidP="00AD20AD">
      <w:pPr>
        <w:pStyle w:val="B1"/>
        <w:rPr>
          <w:bCs/>
        </w:rPr>
      </w:pPr>
      <w:r>
        <w:rPr>
          <w:bCs/>
        </w:rPr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</w:p>
    <w:p w14:paraId="7536C40B" w14:textId="3D3195FC" w:rsidR="00AD20AD" w:rsidRDefault="00AD20AD" w:rsidP="00AD20AD">
      <w:pPr>
        <w:pStyle w:val="B1"/>
        <w:rPr>
          <w:bCs/>
        </w:rPr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 xml:space="preserve">WF on UE Tx </w:t>
      </w:r>
      <w:proofErr w:type="spellStart"/>
      <w:r w:rsidRPr="00AD20AD">
        <w:rPr>
          <w:bCs/>
        </w:rPr>
        <w:t>swithing</w:t>
      </w:r>
      <w:proofErr w:type="spellEnd"/>
      <w:r w:rsidRPr="00AD20AD">
        <w:rPr>
          <w:bCs/>
        </w:rPr>
        <w:t xml:space="preserve">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proofErr w:type="gramStart"/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proofErr w:type="gramEnd"/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 xml:space="preserve">Topic summary for [105][138] </w:t>
      </w:r>
      <w:proofErr w:type="spellStart"/>
      <w:r w:rsidRPr="001F0C48">
        <w:t>NR_MC_enh_UERF</w:t>
      </w:r>
      <w:proofErr w:type="spellEnd"/>
      <w:r>
        <w:t xml:space="preserve">”, </w:t>
      </w:r>
      <w:proofErr w:type="gramStart"/>
      <w:r>
        <w:t>Moderator(</w:t>
      </w:r>
      <w:proofErr w:type="gramEnd"/>
      <w:r>
        <w:t xml:space="preserve">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proofErr w:type="gramStart"/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proofErr w:type="gramEnd"/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proofErr w:type="gramStart"/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proofErr w:type="gramEnd"/>
      <w:r>
        <w:t xml:space="preserve"> </w:t>
      </w:r>
      <w:r w:rsidRPr="00165EBF">
        <w:t>2022</w:t>
      </w:r>
    </w:p>
    <w:p w14:paraId="143CF59D" w14:textId="68918D40" w:rsidR="00B651E6" w:rsidRPr="00BE339B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sectPr w:rsidR="00B651E6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2"/>
  </w:num>
  <w:num w:numId="2" w16cid:durableId="1720548759">
    <w:abstractNumId w:val="5"/>
  </w:num>
  <w:num w:numId="3" w16cid:durableId="859198064">
    <w:abstractNumId w:val="2"/>
  </w:num>
  <w:num w:numId="4" w16cid:durableId="583732344">
    <w:abstractNumId w:val="10"/>
  </w:num>
  <w:num w:numId="5" w16cid:durableId="1324042913">
    <w:abstractNumId w:val="16"/>
  </w:num>
  <w:num w:numId="6" w16cid:durableId="270355691">
    <w:abstractNumId w:val="3"/>
  </w:num>
  <w:num w:numId="7" w16cid:durableId="392894675">
    <w:abstractNumId w:val="0"/>
  </w:num>
  <w:num w:numId="8" w16cid:durableId="1185286419">
    <w:abstractNumId w:val="14"/>
  </w:num>
  <w:num w:numId="9" w16cid:durableId="1874880183">
    <w:abstractNumId w:val="17"/>
  </w:num>
  <w:num w:numId="10" w16cid:durableId="1215117416">
    <w:abstractNumId w:val="11"/>
  </w:num>
  <w:num w:numId="11" w16cid:durableId="1322276718">
    <w:abstractNumId w:val="6"/>
  </w:num>
  <w:num w:numId="12" w16cid:durableId="1685478419">
    <w:abstractNumId w:val="9"/>
  </w:num>
  <w:num w:numId="13" w16cid:durableId="251015662">
    <w:abstractNumId w:val="7"/>
  </w:num>
  <w:num w:numId="14" w16cid:durableId="426773901">
    <w:abstractNumId w:val="1"/>
  </w:num>
  <w:num w:numId="15" w16cid:durableId="24332259">
    <w:abstractNumId w:val="4"/>
  </w:num>
  <w:num w:numId="16" w16cid:durableId="1165389979">
    <w:abstractNumId w:val="13"/>
  </w:num>
  <w:num w:numId="17" w16cid:durableId="1593077490">
    <w:abstractNumId w:val="8"/>
  </w:num>
  <w:num w:numId="18" w16cid:durableId="42168084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9AA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7ED0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EBF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7DA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946"/>
    <w:rsid w:val="001A2964"/>
    <w:rsid w:val="001A38AF"/>
    <w:rsid w:val="001A3D21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C7E"/>
    <w:rsid w:val="00203D36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AB3"/>
    <w:rsid w:val="00224E7C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B62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7B"/>
    <w:rsid w:val="00290019"/>
    <w:rsid w:val="002927A0"/>
    <w:rsid w:val="00292875"/>
    <w:rsid w:val="00292A79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8C"/>
    <w:rsid w:val="002F21D4"/>
    <w:rsid w:val="002F28ED"/>
    <w:rsid w:val="002F3968"/>
    <w:rsid w:val="002F51AA"/>
    <w:rsid w:val="002F59D6"/>
    <w:rsid w:val="002F6DC2"/>
    <w:rsid w:val="00300502"/>
    <w:rsid w:val="00300B80"/>
    <w:rsid w:val="00300FBA"/>
    <w:rsid w:val="00301D5D"/>
    <w:rsid w:val="00301D8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635A"/>
    <w:rsid w:val="00346B3B"/>
    <w:rsid w:val="00346C62"/>
    <w:rsid w:val="003476B3"/>
    <w:rsid w:val="00347BB5"/>
    <w:rsid w:val="003509D0"/>
    <w:rsid w:val="00351905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3398"/>
    <w:rsid w:val="003F58AD"/>
    <w:rsid w:val="003F5970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FE5"/>
    <w:rsid w:val="00475CAB"/>
    <w:rsid w:val="00476DD5"/>
    <w:rsid w:val="00476FF2"/>
    <w:rsid w:val="00477BE8"/>
    <w:rsid w:val="00480406"/>
    <w:rsid w:val="00481250"/>
    <w:rsid w:val="00481537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5BAE"/>
    <w:rsid w:val="005464FA"/>
    <w:rsid w:val="0054694A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5"/>
    <w:rsid w:val="0056763F"/>
    <w:rsid w:val="00567CD3"/>
    <w:rsid w:val="00567ECD"/>
    <w:rsid w:val="00570432"/>
    <w:rsid w:val="00570C4C"/>
    <w:rsid w:val="00571120"/>
    <w:rsid w:val="0057307F"/>
    <w:rsid w:val="00573B9F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BAA"/>
    <w:rsid w:val="006B1CAB"/>
    <w:rsid w:val="006B3E20"/>
    <w:rsid w:val="006B405C"/>
    <w:rsid w:val="006B4134"/>
    <w:rsid w:val="006B4A0C"/>
    <w:rsid w:val="006B4F48"/>
    <w:rsid w:val="006B592B"/>
    <w:rsid w:val="006B5952"/>
    <w:rsid w:val="006B5EE6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C89"/>
    <w:rsid w:val="007816A2"/>
    <w:rsid w:val="00781DD5"/>
    <w:rsid w:val="00783107"/>
    <w:rsid w:val="00783D3A"/>
    <w:rsid w:val="00785098"/>
    <w:rsid w:val="0078696B"/>
    <w:rsid w:val="00787532"/>
    <w:rsid w:val="00787B93"/>
    <w:rsid w:val="00787F14"/>
    <w:rsid w:val="0079056A"/>
    <w:rsid w:val="00790A04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320A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86CD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6853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20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3985"/>
    <w:rsid w:val="009C39D8"/>
    <w:rsid w:val="009C40F5"/>
    <w:rsid w:val="009C4322"/>
    <w:rsid w:val="009C469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24C0"/>
    <w:rsid w:val="00A62AA3"/>
    <w:rsid w:val="00A6324D"/>
    <w:rsid w:val="00A632C3"/>
    <w:rsid w:val="00A63D4C"/>
    <w:rsid w:val="00A64303"/>
    <w:rsid w:val="00A6608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E2"/>
    <w:rsid w:val="00A76D32"/>
    <w:rsid w:val="00A770F1"/>
    <w:rsid w:val="00A777F2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48A5"/>
    <w:rsid w:val="00A961E9"/>
    <w:rsid w:val="00A9654E"/>
    <w:rsid w:val="00A96E8C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5CDE"/>
    <w:rsid w:val="00AC60C8"/>
    <w:rsid w:val="00AC733E"/>
    <w:rsid w:val="00AD056D"/>
    <w:rsid w:val="00AD0A69"/>
    <w:rsid w:val="00AD20AD"/>
    <w:rsid w:val="00AD3CC2"/>
    <w:rsid w:val="00AD3E3F"/>
    <w:rsid w:val="00AD4335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0ED2"/>
    <w:rsid w:val="00BD1344"/>
    <w:rsid w:val="00BD14A3"/>
    <w:rsid w:val="00BD2122"/>
    <w:rsid w:val="00BD3C3B"/>
    <w:rsid w:val="00BD431B"/>
    <w:rsid w:val="00BD4C58"/>
    <w:rsid w:val="00BD4E5C"/>
    <w:rsid w:val="00BD646F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37DFE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4B5E"/>
    <w:rsid w:val="00C850FA"/>
    <w:rsid w:val="00C859DC"/>
    <w:rsid w:val="00C86D29"/>
    <w:rsid w:val="00C87836"/>
    <w:rsid w:val="00C879A6"/>
    <w:rsid w:val="00C908CF"/>
    <w:rsid w:val="00C90948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E9D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454"/>
    <w:rsid w:val="00D45159"/>
    <w:rsid w:val="00D45239"/>
    <w:rsid w:val="00D45657"/>
    <w:rsid w:val="00D45BE4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FC2"/>
    <w:rsid w:val="00DA772F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049D"/>
    <w:rsid w:val="00E107BF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4EF3"/>
    <w:rsid w:val="00E351EC"/>
    <w:rsid w:val="00E35269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D67"/>
    <w:rsid w:val="00EE70DB"/>
    <w:rsid w:val="00EE759B"/>
    <w:rsid w:val="00EE795F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7BD9"/>
    <w:rsid w:val="00F70BAE"/>
    <w:rsid w:val="00F7223E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109-e/Docs/R1-2205502.zip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</TotalTime>
  <Pages>5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345</cp:revision>
  <dcterms:created xsi:type="dcterms:W3CDTF">2022-09-29T18:15:00Z</dcterms:created>
  <dcterms:modified xsi:type="dcterms:W3CDTF">2023-02-17T21:36:00Z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